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FEE" w:rsidRPr="003574ED" w:rsidRDefault="00B96FEE" w:rsidP="00B96FEE">
      <w:pPr>
        <w:spacing w:line="414" w:lineRule="exact"/>
        <w:jc w:val="left"/>
        <w:rPr>
          <w:rFonts w:ascii="ＭＳ 明朝" w:cs="ＭＳ 明朝"/>
          <w:b/>
          <w:bCs/>
          <w:color w:val="000000"/>
          <w:sz w:val="32"/>
          <w:szCs w:val="32"/>
        </w:rPr>
      </w:pPr>
      <w:bookmarkStart w:id="0" w:name="_GoBack"/>
      <w:bookmarkEnd w:id="0"/>
      <w:r w:rsidRPr="003574ED">
        <w:rPr>
          <w:rFonts w:ascii="ＭＳ 明朝" w:cs="ＭＳ 明朝" w:hint="eastAsia"/>
          <w:b/>
          <w:bCs/>
          <w:color w:val="000000"/>
          <w:sz w:val="32"/>
          <w:szCs w:val="32"/>
        </w:rPr>
        <w:t>【意見集約用紙】</w:t>
      </w:r>
      <w:r>
        <w:rPr>
          <w:rFonts w:ascii="ＭＳ 明朝" w:cs="ＭＳ 明朝" w:hint="eastAsia"/>
          <w:b/>
          <w:bCs/>
          <w:color w:val="000000"/>
          <w:sz w:val="32"/>
          <w:szCs w:val="32"/>
        </w:rPr>
        <w:t xml:space="preserve">　</w:t>
      </w:r>
      <w:r w:rsidRPr="003574ED">
        <w:rPr>
          <w:rFonts w:ascii="ＭＳ 明朝" w:cs="ＭＳ 明朝" w:hint="eastAsia"/>
          <w:b/>
          <w:bCs/>
          <w:color w:val="000000"/>
          <w:sz w:val="32"/>
          <w:szCs w:val="32"/>
        </w:rPr>
        <w:t>団体会員名</w:t>
      </w:r>
      <w:r>
        <w:rPr>
          <w:rFonts w:ascii="ＭＳ 明朝" w:cs="ＭＳ 明朝" w:hint="eastAsia"/>
          <w:b/>
          <w:bCs/>
          <w:color w:val="000000"/>
          <w:sz w:val="32"/>
          <w:szCs w:val="32"/>
        </w:rPr>
        <w:t xml:space="preserve">【　　　　　　　　　　　　　</w:t>
      </w:r>
      <w:r w:rsidRPr="003574ED">
        <w:rPr>
          <w:rFonts w:ascii="ＭＳ 明朝" w:cs="ＭＳ 明朝" w:hint="eastAsia"/>
          <w:b/>
          <w:bCs/>
          <w:color w:val="000000"/>
          <w:sz w:val="32"/>
          <w:szCs w:val="32"/>
        </w:rPr>
        <w:t xml:space="preserve">　】</w:t>
      </w:r>
    </w:p>
    <w:p w:rsidR="00B96FEE" w:rsidRPr="00D3665B" w:rsidRDefault="00B96FEE" w:rsidP="00B96FEE">
      <w:pPr>
        <w:rPr>
          <w:rFonts w:ascii="ＭＳ ゴシック" w:eastAsia="ＭＳ ゴシック" w:hAnsi="ＭＳ ゴシック"/>
        </w:rPr>
      </w:pPr>
    </w:p>
    <w:p w:rsidR="00B96FEE" w:rsidRPr="00D3665B" w:rsidRDefault="00B96FEE" w:rsidP="00B96FEE">
      <w:pPr>
        <w:rPr>
          <w:rFonts w:ascii="ＭＳ ゴシック" w:eastAsia="ＭＳ ゴシック" w:hAnsi="ＭＳ ゴシック"/>
        </w:rPr>
      </w:pPr>
      <w:r w:rsidRPr="00D3665B">
        <w:rPr>
          <w:rFonts w:ascii="ＭＳ ゴシック" w:eastAsia="ＭＳ ゴシック" w:hAnsi="ＭＳ ゴシック" w:hint="eastAsia"/>
        </w:rPr>
        <w:t>【懇談</w:t>
      </w:r>
      <w:r w:rsidR="00F70B60">
        <w:rPr>
          <w:rFonts w:ascii="ＭＳ ゴシック" w:eastAsia="ＭＳ ゴシック" w:hAnsi="ＭＳ ゴシック" w:hint="eastAsia"/>
        </w:rPr>
        <w:t>会</w:t>
      </w:r>
      <w:r w:rsidRPr="00D3665B">
        <w:rPr>
          <w:rFonts w:ascii="ＭＳ ゴシック" w:eastAsia="ＭＳ ゴシック" w:hAnsi="ＭＳ ゴシック" w:hint="eastAsia"/>
        </w:rPr>
        <w:t>テーマ】</w:t>
      </w:r>
    </w:p>
    <w:p w:rsidR="00B96FEE" w:rsidRPr="00D3665B" w:rsidRDefault="00B96FEE" w:rsidP="00B96FEE">
      <w:pPr>
        <w:jc w:val="center"/>
        <w:rPr>
          <w:rFonts w:ascii="ＭＳ ゴシック" w:eastAsia="ＭＳ ゴシック" w:hAnsi="ＭＳ ゴシック"/>
          <w:b/>
          <w:sz w:val="28"/>
          <w:szCs w:val="28"/>
        </w:rPr>
      </w:pPr>
      <w:r w:rsidRPr="009E5A24">
        <w:rPr>
          <w:rFonts w:ascii="ＭＳ ゴシック" w:eastAsia="ＭＳ ゴシック" w:hAnsi="ＭＳ ゴシック" w:hint="eastAsia"/>
          <w:b/>
          <w:sz w:val="28"/>
          <w:szCs w:val="28"/>
          <w:bdr w:val="single" w:sz="4" w:space="0" w:color="auto"/>
        </w:rPr>
        <w:t>教育的に不利な環境のもとにある子どもの自己実現をめざして</w:t>
      </w:r>
    </w:p>
    <w:p w:rsidR="00B96FEE" w:rsidRPr="00D3665B" w:rsidRDefault="00B96FEE" w:rsidP="00B96FEE">
      <w:pPr>
        <w:ind w:firstLineChars="200" w:firstLine="480"/>
        <w:rPr>
          <w:rFonts w:ascii="ＭＳ ゴシック" w:eastAsia="ＭＳ ゴシック" w:hAnsi="ＭＳ ゴシック"/>
        </w:rPr>
      </w:pPr>
    </w:p>
    <w:p w:rsidR="00B96FEE" w:rsidRPr="004547FE" w:rsidRDefault="00B96FEE" w:rsidP="00B96FEE">
      <w:pPr>
        <w:rPr>
          <w:rFonts w:ascii="ＤＦ平成ゴシック体W5" w:eastAsia="ＤＦ平成ゴシック体W5" w:hAnsi="ＤＦ平成ゴシック体W5"/>
        </w:rPr>
      </w:pPr>
      <w:r w:rsidRPr="004547FE">
        <w:rPr>
          <w:rFonts w:ascii="ＤＦ平成ゴシック体W5" w:eastAsia="ＤＦ平成ゴシック体W5" w:hAnsi="ＤＦ平成ゴシック体W5" w:hint="eastAsia"/>
        </w:rPr>
        <w:t>（１）教育的に不利な環境のもとにある子どもの学力・進路を保障する環境づくり</w:t>
      </w:r>
    </w:p>
    <w:p w:rsidR="00B96FEE" w:rsidRPr="00F70B60" w:rsidRDefault="004547FE" w:rsidP="00B96FEE">
      <w:pPr>
        <w:ind w:firstLineChars="300" w:firstLine="630"/>
        <w:rPr>
          <w:rFonts w:asciiTheme="minorEastAsia" w:eastAsiaTheme="minorEastAsia" w:hAnsiTheme="minorEastAsia"/>
        </w:rPr>
      </w:pPr>
      <w:r>
        <w:rPr>
          <w:rFonts w:asciiTheme="minorEastAsia" w:eastAsiaTheme="minorEastAsia" w:hAnsiTheme="minorEastAsia"/>
          <w:sz w:val="21"/>
          <w:szCs w:val="21"/>
        </w:rPr>
        <w:t>●</w:t>
      </w:r>
      <w:r w:rsidR="00B96FEE" w:rsidRPr="00F70B60">
        <w:rPr>
          <w:rFonts w:asciiTheme="minorEastAsia" w:eastAsiaTheme="minorEastAsia" w:hAnsiTheme="minorEastAsia" w:hint="eastAsia"/>
          <w:sz w:val="21"/>
          <w:szCs w:val="21"/>
        </w:rPr>
        <w:t>公費負担・教育予算（県費）の増額等の予算措置について</w:t>
      </w:r>
    </w:p>
    <w:p w:rsidR="00B96FEE" w:rsidRPr="00133ED6" w:rsidRDefault="004547FE" w:rsidP="00133ED6">
      <w:pPr>
        <w:ind w:firstLineChars="300" w:firstLine="630"/>
        <w:jc w:val="left"/>
        <w:rPr>
          <w:rFonts w:asciiTheme="minorEastAsia" w:eastAsiaTheme="minorEastAsia" w:hAnsiTheme="minorEastAsia"/>
          <w:spacing w:val="-6"/>
          <w:sz w:val="21"/>
          <w:szCs w:val="21"/>
        </w:rPr>
      </w:pPr>
      <w:r>
        <w:rPr>
          <w:rFonts w:asciiTheme="minorEastAsia" w:eastAsiaTheme="minorEastAsia" w:hAnsiTheme="minorEastAsia" w:hint="eastAsia"/>
          <w:sz w:val="21"/>
          <w:szCs w:val="21"/>
        </w:rPr>
        <w:t>●</w:t>
      </w:r>
      <w:r w:rsidR="00B96FEE" w:rsidRPr="00133ED6">
        <w:rPr>
          <w:rFonts w:asciiTheme="minorEastAsia" w:eastAsiaTheme="minorEastAsia" w:hAnsiTheme="minorEastAsia" w:hint="eastAsia"/>
          <w:spacing w:val="-6"/>
          <w:sz w:val="21"/>
          <w:szCs w:val="21"/>
        </w:rPr>
        <w:t>児童・生徒支援加配、スクールカウンセラー、</w:t>
      </w:r>
      <w:r w:rsidR="00B96FEE" w:rsidRPr="00133ED6">
        <w:rPr>
          <w:rFonts w:asciiTheme="minorEastAsia" w:eastAsiaTheme="minorEastAsia" w:hAnsiTheme="minorEastAsia" w:hint="eastAsia"/>
          <w:bCs/>
          <w:spacing w:val="-6"/>
          <w:sz w:val="21"/>
          <w:szCs w:val="21"/>
        </w:rPr>
        <w:t>外国語が使える支援員等の</w:t>
      </w:r>
      <w:r w:rsidR="00B96FEE" w:rsidRPr="00133ED6">
        <w:rPr>
          <w:rFonts w:asciiTheme="minorEastAsia" w:eastAsiaTheme="minorEastAsia" w:hAnsiTheme="minorEastAsia" w:hint="eastAsia"/>
          <w:spacing w:val="-6"/>
          <w:sz w:val="21"/>
          <w:szCs w:val="21"/>
        </w:rPr>
        <w:t>人的配置について</w:t>
      </w:r>
    </w:p>
    <w:p w:rsidR="00B96FEE" w:rsidRPr="00F70B60" w:rsidRDefault="00B96FEE" w:rsidP="00B96FEE">
      <w:pPr>
        <w:ind w:left="1260" w:hangingChars="600" w:hanging="1260"/>
        <w:jc w:val="left"/>
        <w:rPr>
          <w:rFonts w:asciiTheme="minorEastAsia" w:eastAsiaTheme="minorEastAsia" w:hAnsiTheme="minorEastAsia"/>
          <w:sz w:val="21"/>
          <w:szCs w:val="21"/>
        </w:rPr>
      </w:pPr>
      <w:r w:rsidRPr="00F70B60">
        <w:rPr>
          <w:rFonts w:asciiTheme="minorEastAsia" w:eastAsiaTheme="minorEastAsia" w:hAnsiTheme="minorEastAsia" w:hint="eastAsia"/>
          <w:sz w:val="21"/>
          <w:szCs w:val="21"/>
        </w:rPr>
        <w:t xml:space="preserve">　　　</w:t>
      </w:r>
      <w:r w:rsidR="004547FE">
        <w:rPr>
          <w:rFonts w:asciiTheme="minorEastAsia" w:eastAsiaTheme="minorEastAsia" w:hAnsiTheme="minorEastAsia" w:hint="eastAsia"/>
          <w:sz w:val="21"/>
          <w:szCs w:val="21"/>
        </w:rPr>
        <w:t>●</w:t>
      </w:r>
      <w:r w:rsidR="006B3CA5">
        <w:rPr>
          <w:rFonts w:asciiTheme="minorEastAsia" w:eastAsiaTheme="minorEastAsia" w:hAnsiTheme="minorEastAsia" w:hint="eastAsia"/>
          <w:sz w:val="21"/>
          <w:szCs w:val="21"/>
        </w:rPr>
        <w:t>学級定員数、高校入試、奨学金等の制度</w:t>
      </w:r>
      <w:r w:rsidRPr="00F70B60">
        <w:rPr>
          <w:rFonts w:asciiTheme="minorEastAsia" w:eastAsiaTheme="minorEastAsia" w:hAnsiTheme="minorEastAsia" w:hint="eastAsia"/>
          <w:sz w:val="21"/>
          <w:szCs w:val="21"/>
        </w:rPr>
        <w:t>について</w:t>
      </w:r>
    </w:p>
    <w:p w:rsidR="00B96FEE" w:rsidRPr="00F70B60" w:rsidRDefault="00B96FEE" w:rsidP="009E5A24">
      <w:pPr>
        <w:ind w:left="1260" w:hangingChars="600" w:hanging="1260"/>
        <w:jc w:val="left"/>
        <w:rPr>
          <w:rFonts w:asciiTheme="minorEastAsia" w:eastAsiaTheme="minorEastAsia" w:hAnsiTheme="minorEastAsia"/>
          <w:sz w:val="21"/>
          <w:szCs w:val="21"/>
        </w:rPr>
      </w:pPr>
      <w:r w:rsidRPr="00F70B60">
        <w:rPr>
          <w:rFonts w:asciiTheme="minorEastAsia" w:eastAsiaTheme="minorEastAsia" w:hAnsiTheme="minorEastAsia" w:hint="eastAsia"/>
          <w:sz w:val="21"/>
          <w:szCs w:val="21"/>
        </w:rPr>
        <w:t xml:space="preserve">　　　</w:t>
      </w:r>
      <w:r w:rsidR="004547FE">
        <w:rPr>
          <w:rFonts w:asciiTheme="minorEastAsia" w:eastAsiaTheme="minorEastAsia" w:hAnsiTheme="minorEastAsia" w:hint="eastAsia"/>
          <w:sz w:val="21"/>
          <w:szCs w:val="21"/>
        </w:rPr>
        <w:t>●</w:t>
      </w:r>
      <w:r w:rsidR="009E5A24">
        <w:rPr>
          <w:rFonts w:asciiTheme="minorEastAsia" w:eastAsiaTheme="minorEastAsia" w:hAnsiTheme="minorEastAsia" w:hint="eastAsia"/>
          <w:sz w:val="21"/>
          <w:szCs w:val="21"/>
        </w:rPr>
        <w:t xml:space="preserve">子どもの貧困に対応する学力向上、進路保障の取組について　</w:t>
      </w:r>
      <w:r w:rsidR="00D05B12">
        <w:rPr>
          <w:rFonts w:asciiTheme="minorEastAsia" w:eastAsiaTheme="minorEastAsia" w:hAnsiTheme="minorEastAsia" w:hint="eastAsia"/>
          <w:sz w:val="21"/>
          <w:szCs w:val="21"/>
        </w:rPr>
        <w:t xml:space="preserve">　　等</w:t>
      </w:r>
    </w:p>
    <w:tbl>
      <w:tblPr>
        <w:tblStyle w:val="a5"/>
        <w:tblW w:w="0" w:type="auto"/>
        <w:tblInd w:w="675" w:type="dxa"/>
        <w:tblLook w:val="04A0" w:firstRow="1" w:lastRow="0" w:firstColumn="1" w:lastColumn="0" w:noHBand="0" w:noVBand="1"/>
      </w:tblPr>
      <w:tblGrid>
        <w:gridCol w:w="8593"/>
      </w:tblGrid>
      <w:tr w:rsidR="00B96FEE" w:rsidTr="009E5A24">
        <w:trPr>
          <w:trHeight w:val="3650"/>
        </w:trPr>
        <w:tc>
          <w:tcPr>
            <w:tcW w:w="8593" w:type="dxa"/>
          </w:tcPr>
          <w:p w:rsidR="003E46A7" w:rsidRPr="004547FE" w:rsidRDefault="003E46A7" w:rsidP="003E46A7">
            <w:pPr>
              <w:jc w:val="left"/>
              <w:rPr>
                <w:rFonts w:asciiTheme="majorEastAsia" w:eastAsiaTheme="majorEastAsia" w:hAnsiTheme="majorEastAsia"/>
                <w:szCs w:val="24"/>
              </w:rPr>
            </w:pPr>
          </w:p>
          <w:p w:rsidR="00B96FEE" w:rsidRPr="00D05B12"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F70B60" w:rsidRDefault="00F70B60" w:rsidP="00171E45">
            <w:pPr>
              <w:rPr>
                <w:rFonts w:asciiTheme="minorEastAsia" w:eastAsiaTheme="minorEastAsia" w:hAnsiTheme="minorEastAsia"/>
              </w:rPr>
            </w:pPr>
          </w:p>
          <w:p w:rsidR="00B56EF1" w:rsidRDefault="00B56EF1"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tc>
      </w:tr>
    </w:tbl>
    <w:p w:rsidR="00B96FEE" w:rsidRPr="009D3C56" w:rsidRDefault="00B96FEE" w:rsidP="00B96FEE">
      <w:pPr>
        <w:rPr>
          <w:rFonts w:asciiTheme="minorEastAsia" w:eastAsiaTheme="minorEastAsia" w:hAnsiTheme="minorEastAsia"/>
        </w:rPr>
      </w:pPr>
    </w:p>
    <w:p w:rsidR="00F70B60" w:rsidRPr="004547FE" w:rsidRDefault="00B96FEE" w:rsidP="008A7E72">
      <w:pPr>
        <w:ind w:left="480" w:hangingChars="200" w:hanging="480"/>
        <w:rPr>
          <w:rFonts w:ascii="ＤＦ平成ゴシック体W5" w:eastAsia="ＤＦ平成ゴシック体W5" w:hAnsi="ＤＦ平成ゴシック体W5"/>
        </w:rPr>
      </w:pPr>
      <w:r w:rsidRPr="004547FE">
        <w:rPr>
          <w:rFonts w:ascii="ＤＦ平成ゴシック体W5" w:eastAsia="ＤＦ平成ゴシック体W5" w:hAnsi="ＤＦ平成ゴシック体W5" w:hint="eastAsia"/>
        </w:rPr>
        <w:t>（２）</w:t>
      </w:r>
      <w:r w:rsidR="008A7E72" w:rsidRPr="004547FE">
        <w:rPr>
          <w:rFonts w:ascii="ＤＦ平成ゴシック体W5" w:eastAsia="ＤＦ平成ゴシック体W5" w:hAnsi="ＤＦ平成ゴシック体W5" w:hint="eastAsia"/>
          <w:spacing w:val="-4"/>
        </w:rPr>
        <w:t>すべての子どもたちの人権問題に対する正しい認識を育むための教育内容の創造と、</w:t>
      </w:r>
      <w:r w:rsidRPr="004547FE">
        <w:rPr>
          <w:rFonts w:ascii="ＤＦ平成ゴシック体W5" w:eastAsia="ＤＦ平成ゴシック体W5" w:hAnsi="ＤＦ平成ゴシック体W5" w:hint="eastAsia"/>
        </w:rPr>
        <w:t>確かな人権感覚と指導力を有する教職員の育成</w:t>
      </w:r>
    </w:p>
    <w:p w:rsidR="008A7E72" w:rsidRPr="00F70B60" w:rsidRDefault="004547FE" w:rsidP="008A7E72">
      <w:pPr>
        <w:ind w:firstLineChars="300" w:firstLine="642"/>
        <w:rPr>
          <w:rFonts w:asciiTheme="majorEastAsia" w:eastAsiaTheme="majorEastAsia" w:hAnsiTheme="majorEastAsia"/>
          <w:spacing w:val="-4"/>
        </w:rPr>
      </w:pPr>
      <w:r>
        <w:rPr>
          <w:rFonts w:asciiTheme="minorEastAsia" w:hAnsiTheme="minorEastAsia" w:cs="HG丸ｺﾞｼｯｸM-PRO"/>
          <w:color w:val="000000" w:themeColor="text1"/>
          <w:spacing w:val="2"/>
          <w:kern w:val="0"/>
          <w:sz w:val="21"/>
          <w:szCs w:val="21"/>
        </w:rPr>
        <w:t>●</w:t>
      </w:r>
      <w:r w:rsidR="008A7E72" w:rsidRPr="00F70B60">
        <w:rPr>
          <w:rFonts w:asciiTheme="minorEastAsia" w:hAnsiTheme="minorEastAsia" w:cs="HG丸ｺﾞｼｯｸM-PRO"/>
          <w:bCs/>
          <w:color w:val="000000" w:themeColor="text1"/>
          <w:spacing w:val="2"/>
          <w:kern w:val="0"/>
          <w:sz w:val="21"/>
          <w:szCs w:val="21"/>
        </w:rPr>
        <w:t>個別の人権課題を解決するための学習の充実について</w:t>
      </w:r>
    </w:p>
    <w:p w:rsidR="008A7E72" w:rsidRDefault="008A7E72" w:rsidP="00345175">
      <w:pPr>
        <w:overflowPunct w:val="0"/>
        <w:textAlignment w:val="baseline"/>
        <w:rPr>
          <w:rFonts w:asciiTheme="minorEastAsia" w:hAnsiTheme="minorEastAsia" w:cs="HG丸ｺﾞｼｯｸM-PRO"/>
          <w:bCs/>
          <w:color w:val="000000" w:themeColor="text1"/>
          <w:spacing w:val="2"/>
          <w:kern w:val="0"/>
          <w:sz w:val="21"/>
          <w:szCs w:val="21"/>
        </w:rPr>
      </w:pPr>
      <w:r w:rsidRPr="00F70B60">
        <w:rPr>
          <w:rFonts w:asciiTheme="minorEastAsia" w:hAnsiTheme="minorEastAsia" w:cs="HG丸ｺﾞｼｯｸM-PRO"/>
          <w:bCs/>
          <w:color w:val="000000" w:themeColor="text1"/>
          <w:spacing w:val="2"/>
          <w:kern w:val="0"/>
          <w:sz w:val="21"/>
          <w:szCs w:val="21"/>
        </w:rPr>
        <w:t xml:space="preserve">　　　</w:t>
      </w:r>
      <w:r w:rsidR="00345175">
        <w:rPr>
          <w:rFonts w:asciiTheme="minorEastAsia" w:hAnsiTheme="minorEastAsia" w:cs="HG丸ｺﾞｼｯｸM-PRO"/>
          <w:bCs/>
          <w:color w:val="000000" w:themeColor="text1"/>
          <w:spacing w:val="2"/>
          <w:kern w:val="0"/>
          <w:sz w:val="21"/>
          <w:szCs w:val="21"/>
        </w:rPr>
        <w:t xml:space="preserve">　（人権教育カリキュラム、</w:t>
      </w:r>
      <w:r w:rsidRPr="00391A76">
        <w:rPr>
          <w:rFonts w:asciiTheme="minorEastAsia" w:hAnsiTheme="minorEastAsia" w:cs="HG丸ｺﾞｼｯｸM-PRO"/>
          <w:bCs/>
          <w:color w:val="000000" w:themeColor="text1"/>
          <w:spacing w:val="2"/>
          <w:kern w:val="0"/>
          <w:sz w:val="21"/>
          <w:szCs w:val="21"/>
        </w:rPr>
        <w:t>人権学習指導資料</w:t>
      </w:r>
      <w:r w:rsidR="00345175">
        <w:rPr>
          <w:rFonts w:asciiTheme="minorEastAsia" w:hAnsiTheme="minorEastAsia" w:cs="HG丸ｺﾞｼｯｸM-PRO"/>
          <w:bCs/>
          <w:color w:val="000000" w:themeColor="text1"/>
          <w:spacing w:val="2"/>
          <w:kern w:val="0"/>
          <w:sz w:val="21"/>
          <w:szCs w:val="21"/>
        </w:rPr>
        <w:t>等</w:t>
      </w:r>
      <w:r w:rsidRPr="00391A76">
        <w:rPr>
          <w:rFonts w:asciiTheme="minorEastAsia" w:hAnsiTheme="minorEastAsia" w:cs="HG丸ｺﾞｼｯｸM-PRO"/>
          <w:bCs/>
          <w:color w:val="000000" w:themeColor="text1"/>
          <w:spacing w:val="2"/>
          <w:kern w:val="0"/>
          <w:sz w:val="21"/>
          <w:szCs w:val="21"/>
        </w:rPr>
        <w:t>について</w:t>
      </w:r>
      <w:r w:rsidR="00345175">
        <w:rPr>
          <w:rFonts w:asciiTheme="minorEastAsia" w:hAnsiTheme="minorEastAsia" w:cs="HG丸ｺﾞｼｯｸM-PRO"/>
          <w:bCs/>
          <w:color w:val="000000" w:themeColor="text1"/>
          <w:spacing w:val="2"/>
          <w:kern w:val="0"/>
          <w:sz w:val="21"/>
          <w:szCs w:val="21"/>
        </w:rPr>
        <w:t>）</w:t>
      </w:r>
    </w:p>
    <w:p w:rsidR="008A7E72" w:rsidRPr="00F70B60" w:rsidRDefault="004547FE" w:rsidP="008A7E72">
      <w:pPr>
        <w:ind w:firstLineChars="300" w:firstLine="642"/>
        <w:rPr>
          <w:rFonts w:asciiTheme="majorEastAsia" w:eastAsiaTheme="majorEastAsia" w:hAnsiTheme="majorEastAsia"/>
        </w:rPr>
      </w:pPr>
      <w:r>
        <w:rPr>
          <w:rFonts w:asciiTheme="minorEastAsia" w:hAnsiTheme="minorEastAsia" w:cs="HG丸ｺﾞｼｯｸM-PRO"/>
          <w:bCs/>
          <w:color w:val="000000" w:themeColor="text1"/>
          <w:spacing w:val="2"/>
          <w:kern w:val="0"/>
          <w:sz w:val="21"/>
          <w:szCs w:val="21"/>
        </w:rPr>
        <w:t>●</w:t>
      </w:r>
      <w:r w:rsidR="008A7E72" w:rsidRPr="00F70B60">
        <w:rPr>
          <w:rFonts w:asciiTheme="minorEastAsia" w:hAnsiTheme="minorEastAsia" w:cs="HG丸ｺﾞｼｯｸM-PRO"/>
          <w:bCs/>
          <w:color w:val="000000" w:themeColor="text1"/>
          <w:spacing w:val="2"/>
          <w:kern w:val="0"/>
          <w:sz w:val="21"/>
          <w:szCs w:val="21"/>
        </w:rPr>
        <w:t>職場内等における研修、人材育成について</w:t>
      </w:r>
    </w:p>
    <w:p w:rsidR="008A7E72" w:rsidRPr="008A7E72" w:rsidRDefault="004547FE" w:rsidP="008A7E72">
      <w:pPr>
        <w:overflowPunct w:val="0"/>
        <w:ind w:firstLineChars="300" w:firstLine="642"/>
        <w:textAlignment w:val="baseline"/>
        <w:rPr>
          <w:rFonts w:asciiTheme="minorEastAsia" w:hAnsiTheme="minorEastAsia" w:cs="HG丸ｺﾞｼｯｸM-PRO"/>
          <w:color w:val="000000" w:themeColor="text1"/>
          <w:spacing w:val="2"/>
          <w:kern w:val="0"/>
          <w:sz w:val="21"/>
          <w:szCs w:val="21"/>
        </w:rPr>
      </w:pPr>
      <w:r>
        <w:rPr>
          <w:rFonts w:asciiTheme="minorEastAsia" w:hAnsiTheme="minorEastAsia" w:cs="HG丸ｺﾞｼｯｸM-PRO"/>
          <w:bCs/>
          <w:color w:val="000000" w:themeColor="text1"/>
          <w:spacing w:val="2"/>
          <w:kern w:val="0"/>
          <w:sz w:val="21"/>
          <w:szCs w:val="21"/>
        </w:rPr>
        <w:t>●</w:t>
      </w:r>
      <w:r w:rsidR="008A7E72" w:rsidRPr="00F70B60">
        <w:rPr>
          <w:rFonts w:asciiTheme="minorEastAsia" w:hAnsiTheme="minorEastAsia" w:cs="HG丸ｺﾞｼｯｸM-PRO"/>
          <w:bCs/>
          <w:color w:val="000000" w:themeColor="text1"/>
          <w:spacing w:val="2"/>
          <w:kern w:val="0"/>
          <w:sz w:val="21"/>
          <w:szCs w:val="21"/>
        </w:rPr>
        <w:t>人権教育推進に向けた効果的な研修内容の充実と</w:t>
      </w:r>
      <w:r w:rsidR="008A7E72" w:rsidRPr="00F70B60">
        <w:rPr>
          <w:rFonts w:asciiTheme="minorEastAsia" w:hAnsiTheme="minorEastAsia" w:cs="HG丸ｺﾞｼｯｸM-PRO" w:hint="eastAsia"/>
          <w:color w:val="000000" w:themeColor="text1"/>
          <w:spacing w:val="2"/>
          <w:kern w:val="0"/>
          <w:sz w:val="21"/>
          <w:szCs w:val="21"/>
        </w:rPr>
        <w:t>教職員の専門性向上について</w:t>
      </w:r>
      <w:r w:rsidR="008A7E72" w:rsidRPr="00391A76">
        <w:rPr>
          <w:rFonts w:asciiTheme="minorEastAsia" w:hAnsiTheme="minorEastAsia" w:cs="HG丸ｺﾞｼｯｸM-PRO"/>
          <w:bCs/>
          <w:color w:val="000000" w:themeColor="text1"/>
          <w:spacing w:val="2"/>
          <w:kern w:val="0"/>
          <w:sz w:val="21"/>
          <w:szCs w:val="21"/>
        </w:rPr>
        <w:t xml:space="preserve">　等</w:t>
      </w:r>
    </w:p>
    <w:tbl>
      <w:tblPr>
        <w:tblStyle w:val="a5"/>
        <w:tblW w:w="0" w:type="auto"/>
        <w:tblInd w:w="675" w:type="dxa"/>
        <w:tblLook w:val="04A0" w:firstRow="1" w:lastRow="0" w:firstColumn="1" w:lastColumn="0" w:noHBand="0" w:noVBand="1"/>
      </w:tblPr>
      <w:tblGrid>
        <w:gridCol w:w="8593"/>
      </w:tblGrid>
      <w:tr w:rsidR="00B96FEE" w:rsidTr="009E5A24">
        <w:trPr>
          <w:trHeight w:val="3431"/>
        </w:trPr>
        <w:tc>
          <w:tcPr>
            <w:tcW w:w="8593" w:type="dxa"/>
          </w:tcPr>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F70B60" w:rsidRDefault="00F70B60" w:rsidP="00171E45">
            <w:pPr>
              <w:rPr>
                <w:rFonts w:asciiTheme="minorEastAsia" w:eastAsiaTheme="minorEastAsia" w:hAnsiTheme="minorEastAsia"/>
              </w:rPr>
            </w:pPr>
          </w:p>
          <w:p w:rsidR="00B56EF1" w:rsidRDefault="00B56EF1"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tc>
      </w:tr>
    </w:tbl>
    <w:p w:rsidR="00F70B60" w:rsidRPr="004547FE" w:rsidRDefault="00F70B60" w:rsidP="006B3CA5">
      <w:pPr>
        <w:overflowPunct w:val="0"/>
        <w:textAlignment w:val="baseline"/>
        <w:rPr>
          <w:rFonts w:ascii="ＤＦ平成ゴシック体W5" w:eastAsia="ＤＦ平成ゴシック体W5" w:hAnsi="ＤＦ平成ゴシック体W5"/>
        </w:rPr>
      </w:pPr>
      <w:r w:rsidRPr="00F70B60">
        <w:rPr>
          <w:rFonts w:asciiTheme="minorEastAsia" w:hAnsiTheme="minorEastAsia" w:cs="HG丸ｺﾞｼｯｸM-PRO"/>
          <w:bCs/>
          <w:color w:val="000000" w:themeColor="text1"/>
          <w:spacing w:val="2"/>
          <w:kern w:val="0"/>
          <w:sz w:val="21"/>
          <w:szCs w:val="21"/>
        </w:rPr>
        <w:lastRenderedPageBreak/>
        <w:t xml:space="preserve">　</w:t>
      </w:r>
      <w:r w:rsidR="00345175" w:rsidRPr="004547FE">
        <w:rPr>
          <w:rFonts w:ascii="ＤＦ平成ゴシック体W5" w:eastAsia="ＤＦ平成ゴシック体W5" w:hAnsi="ＤＦ平成ゴシック体W5" w:hint="eastAsia"/>
        </w:rPr>
        <w:t>（３</w:t>
      </w:r>
      <w:r w:rsidR="00B96FEE" w:rsidRPr="004547FE">
        <w:rPr>
          <w:rFonts w:ascii="ＤＦ平成ゴシック体W5" w:eastAsia="ＤＦ平成ゴシック体W5" w:hAnsi="ＤＦ平成ゴシック体W5" w:hint="eastAsia"/>
        </w:rPr>
        <w:t>）社会全体で子どもの育ちを支える仕組みづくり</w:t>
      </w:r>
    </w:p>
    <w:p w:rsidR="00F70B60" w:rsidRPr="00F70B60" w:rsidRDefault="004547FE" w:rsidP="00F70B60">
      <w:pPr>
        <w:ind w:firstLineChars="300" w:firstLine="630"/>
        <w:rPr>
          <w:rFonts w:asciiTheme="majorEastAsia" w:eastAsiaTheme="majorEastAsia" w:hAnsiTheme="majorEastAsia"/>
        </w:rPr>
      </w:pPr>
      <w:r>
        <w:rPr>
          <w:rFonts w:asciiTheme="minorEastAsia" w:eastAsiaTheme="minorEastAsia" w:hAnsiTheme="minorEastAsia"/>
          <w:sz w:val="21"/>
          <w:szCs w:val="21"/>
        </w:rPr>
        <w:t>●</w:t>
      </w:r>
      <w:r w:rsidR="00F70B60" w:rsidRPr="00F70B60">
        <w:rPr>
          <w:rFonts w:asciiTheme="minorEastAsia" w:eastAsiaTheme="minorEastAsia" w:hAnsiTheme="minorEastAsia"/>
          <w:sz w:val="21"/>
          <w:szCs w:val="21"/>
        </w:rPr>
        <w:t>就学前の人権教育について</w:t>
      </w:r>
    </w:p>
    <w:p w:rsidR="00F70B60" w:rsidRPr="00F70B60" w:rsidRDefault="004547FE" w:rsidP="00F70B60">
      <w:pPr>
        <w:snapToGrid w:val="0"/>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00F70B60" w:rsidRPr="00F70B60">
        <w:rPr>
          <w:rFonts w:asciiTheme="minorEastAsia" w:eastAsiaTheme="minorEastAsia" w:hAnsiTheme="minorEastAsia" w:hint="eastAsia"/>
          <w:sz w:val="21"/>
          <w:szCs w:val="21"/>
        </w:rPr>
        <w:t>学校と地域の連携・協働について</w:t>
      </w:r>
    </w:p>
    <w:p w:rsidR="00F70B60" w:rsidRPr="00F70B60" w:rsidRDefault="004547FE" w:rsidP="00F70B60">
      <w:pPr>
        <w:snapToGrid w:val="0"/>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00F70B60" w:rsidRPr="00F70B60">
        <w:rPr>
          <w:rFonts w:asciiTheme="minorEastAsia" w:eastAsiaTheme="minorEastAsia" w:hAnsiTheme="minorEastAsia" w:hint="eastAsia"/>
          <w:sz w:val="21"/>
          <w:szCs w:val="21"/>
        </w:rPr>
        <w:t>保護者</w:t>
      </w:r>
      <w:r w:rsidR="00F70B60" w:rsidRPr="00F70B60">
        <w:rPr>
          <w:rFonts w:asciiTheme="minorEastAsia" w:eastAsiaTheme="minorEastAsia" w:hAnsiTheme="minorEastAsia"/>
          <w:sz w:val="21"/>
          <w:szCs w:val="21"/>
        </w:rPr>
        <w:t>に対する子育て支援について</w:t>
      </w:r>
    </w:p>
    <w:p w:rsidR="009E5A24" w:rsidRDefault="004547FE" w:rsidP="00912186">
      <w:pPr>
        <w:snapToGrid w:val="0"/>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009E5A24">
        <w:rPr>
          <w:rFonts w:asciiTheme="minorEastAsia" w:eastAsiaTheme="minorEastAsia" w:hAnsiTheme="minorEastAsia" w:hint="eastAsia"/>
          <w:sz w:val="21"/>
          <w:szCs w:val="21"/>
        </w:rPr>
        <w:t>子どもの貧困に対応する子育て支援について</w:t>
      </w:r>
    </w:p>
    <w:p w:rsidR="00D05B12" w:rsidRPr="00912186" w:rsidRDefault="009E5A24" w:rsidP="009E5A24">
      <w:pPr>
        <w:snapToGrid w:val="0"/>
        <w:spacing w:line="276" w:lineRule="auto"/>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F70B60">
        <w:rPr>
          <w:rFonts w:asciiTheme="minorEastAsia" w:eastAsiaTheme="minorEastAsia" w:hAnsiTheme="minorEastAsia"/>
          <w:sz w:val="21"/>
          <w:szCs w:val="21"/>
        </w:rPr>
        <w:t>児童虐待の防止について</w:t>
      </w:r>
      <w:r w:rsidR="00912186">
        <w:rPr>
          <w:rFonts w:asciiTheme="minorEastAsia" w:eastAsiaTheme="minorEastAsia" w:hAnsiTheme="minorEastAsia" w:hint="eastAsia"/>
          <w:sz w:val="21"/>
          <w:szCs w:val="21"/>
        </w:rPr>
        <w:t xml:space="preserve">　　　　　　</w:t>
      </w:r>
      <w:r w:rsidR="00D05B12" w:rsidRPr="00391A76">
        <w:rPr>
          <w:rFonts w:asciiTheme="minorEastAsia" w:eastAsiaTheme="minorEastAsia" w:hAnsiTheme="minorEastAsia" w:hint="eastAsia"/>
          <w:color w:val="000000" w:themeColor="text1"/>
          <w:sz w:val="21"/>
          <w:szCs w:val="21"/>
        </w:rPr>
        <w:t xml:space="preserve">　等</w:t>
      </w:r>
    </w:p>
    <w:tbl>
      <w:tblPr>
        <w:tblStyle w:val="a5"/>
        <w:tblW w:w="0" w:type="auto"/>
        <w:tblInd w:w="675" w:type="dxa"/>
        <w:tblLook w:val="04A0" w:firstRow="1" w:lastRow="0" w:firstColumn="1" w:lastColumn="0" w:noHBand="0" w:noVBand="1"/>
      </w:tblPr>
      <w:tblGrid>
        <w:gridCol w:w="8593"/>
      </w:tblGrid>
      <w:tr w:rsidR="00B96FEE" w:rsidTr="00345175">
        <w:trPr>
          <w:trHeight w:val="3519"/>
        </w:trPr>
        <w:tc>
          <w:tcPr>
            <w:tcW w:w="8593" w:type="dxa"/>
          </w:tcPr>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F70B60" w:rsidRDefault="00F70B60"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tc>
      </w:tr>
    </w:tbl>
    <w:p w:rsidR="00B96FEE" w:rsidRPr="009D3C56" w:rsidRDefault="00B96FEE" w:rsidP="00B96FEE">
      <w:pPr>
        <w:rPr>
          <w:rFonts w:asciiTheme="minorEastAsia" w:eastAsiaTheme="minorEastAsia" w:hAnsiTheme="minorEastAsia"/>
        </w:rPr>
      </w:pPr>
    </w:p>
    <w:p w:rsidR="00F70B60" w:rsidRPr="004547FE" w:rsidRDefault="00345175" w:rsidP="00F70B60">
      <w:pPr>
        <w:rPr>
          <w:rFonts w:ascii="ＤＦ平成ゴシック体W5" w:eastAsia="ＤＦ平成ゴシック体W5" w:hAnsi="ＤＦ平成ゴシック体W5"/>
        </w:rPr>
      </w:pPr>
      <w:r w:rsidRPr="004547FE">
        <w:rPr>
          <w:rFonts w:ascii="ＤＦ平成ゴシック体W5" w:eastAsia="ＤＦ平成ゴシック体W5" w:hAnsi="ＤＦ平成ゴシック体W5" w:hint="eastAsia"/>
        </w:rPr>
        <w:t>（４</w:t>
      </w:r>
      <w:r w:rsidR="00B96FEE" w:rsidRPr="004547FE">
        <w:rPr>
          <w:rFonts w:ascii="ＤＦ平成ゴシック体W5" w:eastAsia="ＤＦ平成ゴシック体W5" w:hAnsi="ＤＦ平成ゴシック体W5" w:hint="eastAsia"/>
        </w:rPr>
        <w:t>）すべての住民が安心して暮らせる人権のまちづくりの推進</w:t>
      </w:r>
    </w:p>
    <w:p w:rsidR="00F70B60" w:rsidRPr="00F70B60" w:rsidRDefault="004547FE" w:rsidP="00F70B60">
      <w:pPr>
        <w:ind w:firstLineChars="300" w:firstLine="630"/>
        <w:rPr>
          <w:rFonts w:asciiTheme="minorEastAsia" w:eastAsiaTheme="minorEastAsia" w:hAnsiTheme="minorEastAsia"/>
        </w:rPr>
      </w:pPr>
      <w:r>
        <w:rPr>
          <w:rFonts w:asciiTheme="minorEastAsia" w:eastAsiaTheme="minorEastAsia" w:hAnsiTheme="minorEastAsia"/>
          <w:sz w:val="21"/>
          <w:szCs w:val="21"/>
        </w:rPr>
        <w:t>●</w:t>
      </w:r>
      <w:r w:rsidR="00F70B60" w:rsidRPr="00F70B60">
        <w:rPr>
          <w:rFonts w:asciiTheme="minorEastAsia" w:eastAsiaTheme="minorEastAsia" w:hAnsiTheme="minorEastAsia" w:hint="eastAsia"/>
          <w:sz w:val="21"/>
          <w:szCs w:val="21"/>
        </w:rPr>
        <w:t>地域住民・企業に対する人権問題に係わる啓発について</w:t>
      </w:r>
    </w:p>
    <w:p w:rsidR="00F70B60" w:rsidRDefault="004547FE" w:rsidP="00F70B60">
      <w:pPr>
        <w:snapToGrid w:val="0"/>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009E5A24">
        <w:rPr>
          <w:rFonts w:asciiTheme="minorEastAsia" w:eastAsiaTheme="minorEastAsia" w:hAnsiTheme="minorEastAsia" w:hint="eastAsia"/>
          <w:sz w:val="21"/>
          <w:szCs w:val="21"/>
        </w:rPr>
        <w:t>公正な採用選考について（障がい者雇用等）</w:t>
      </w:r>
    </w:p>
    <w:p w:rsidR="009E5A24" w:rsidRPr="00F70B60" w:rsidRDefault="00010979" w:rsidP="00F70B60">
      <w:pPr>
        <w:snapToGrid w:val="0"/>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●子どもの貧困</w:t>
      </w:r>
      <w:r w:rsidR="009E5A24">
        <w:rPr>
          <w:rFonts w:asciiTheme="minorEastAsia" w:eastAsiaTheme="minorEastAsia" w:hAnsiTheme="minorEastAsia" w:hint="eastAsia"/>
          <w:sz w:val="21"/>
          <w:szCs w:val="21"/>
        </w:rPr>
        <w:t>対策としての地域づくり</w:t>
      </w:r>
      <w:r>
        <w:rPr>
          <w:rFonts w:asciiTheme="minorEastAsia" w:eastAsiaTheme="minorEastAsia" w:hAnsiTheme="minorEastAsia" w:hint="eastAsia"/>
          <w:sz w:val="21"/>
          <w:szCs w:val="21"/>
        </w:rPr>
        <w:t>の</w:t>
      </w:r>
      <w:r w:rsidR="009E5A24">
        <w:rPr>
          <w:rFonts w:asciiTheme="minorEastAsia" w:eastAsiaTheme="minorEastAsia" w:hAnsiTheme="minorEastAsia" w:hint="eastAsia"/>
          <w:sz w:val="21"/>
          <w:szCs w:val="21"/>
        </w:rPr>
        <w:t>取組について</w:t>
      </w:r>
    </w:p>
    <w:p w:rsidR="00F70B60" w:rsidRPr="00F70B60" w:rsidRDefault="004547FE" w:rsidP="00F70B60">
      <w:pPr>
        <w:snapToGrid w:val="0"/>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F70B60" w:rsidRPr="00F70B60">
        <w:rPr>
          <w:rFonts w:asciiTheme="minorEastAsia" w:eastAsiaTheme="minorEastAsia" w:hAnsiTheme="minorEastAsia" w:hint="eastAsia"/>
          <w:sz w:val="21"/>
          <w:szCs w:val="21"/>
        </w:rPr>
        <w:t>多文化共生社会について</w:t>
      </w:r>
    </w:p>
    <w:p w:rsidR="00D05B12" w:rsidRDefault="004547FE" w:rsidP="00F70B60">
      <w:pPr>
        <w:snapToGrid w:val="0"/>
        <w:spacing w:line="276"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00F70B60" w:rsidRPr="002A3E1B">
        <w:rPr>
          <w:rFonts w:asciiTheme="minorEastAsia" w:eastAsiaTheme="minorEastAsia" w:hAnsiTheme="minorEastAsia"/>
          <w:color w:val="000000" w:themeColor="text1"/>
          <w:sz w:val="21"/>
          <w:szCs w:val="21"/>
        </w:rPr>
        <w:t>デートDV等、</w:t>
      </w:r>
      <w:r w:rsidR="00F70B60" w:rsidRPr="00F70B60">
        <w:rPr>
          <w:rFonts w:asciiTheme="minorEastAsia" w:eastAsiaTheme="minorEastAsia" w:hAnsiTheme="minorEastAsia"/>
          <w:sz w:val="21"/>
          <w:szCs w:val="21"/>
        </w:rPr>
        <w:t>男女共同参画</w:t>
      </w:r>
      <w:r w:rsidR="00F70B60" w:rsidRPr="00F70B60">
        <w:rPr>
          <w:rFonts w:asciiTheme="minorEastAsia" w:eastAsiaTheme="minorEastAsia" w:hAnsiTheme="minorEastAsia" w:hint="eastAsia"/>
          <w:sz w:val="21"/>
          <w:szCs w:val="21"/>
        </w:rPr>
        <w:t>について</w:t>
      </w:r>
    </w:p>
    <w:p w:rsidR="00B96FEE" w:rsidRPr="00F70B60" w:rsidRDefault="004547FE" w:rsidP="00D05B12">
      <w:pPr>
        <w:snapToGrid w:val="0"/>
        <w:spacing w:line="276" w:lineRule="auto"/>
        <w:ind w:firstLineChars="300" w:firstLine="630"/>
        <w:rPr>
          <w:rFonts w:asciiTheme="minorEastAsia" w:eastAsiaTheme="minorEastAsia" w:hAnsiTheme="minorEastAsia"/>
          <w:sz w:val="21"/>
          <w:szCs w:val="21"/>
        </w:rPr>
      </w:pPr>
      <w:r>
        <w:rPr>
          <w:rFonts w:asciiTheme="minorEastAsia" w:eastAsiaTheme="minorEastAsia" w:hAnsiTheme="minorEastAsia"/>
          <w:color w:val="000000" w:themeColor="text1"/>
          <w:sz w:val="21"/>
          <w:szCs w:val="21"/>
        </w:rPr>
        <w:t>●</w:t>
      </w:r>
      <w:r w:rsidR="009E5A24">
        <w:rPr>
          <w:rFonts w:asciiTheme="minorEastAsia" w:eastAsiaTheme="minorEastAsia" w:hAnsiTheme="minorEastAsia" w:hint="eastAsia"/>
          <w:color w:val="000000" w:themeColor="text1"/>
          <w:sz w:val="21"/>
          <w:szCs w:val="21"/>
        </w:rPr>
        <w:t>多様な性にかかわる状況や課題について</w:t>
      </w:r>
      <w:r w:rsidR="00D05B12">
        <w:rPr>
          <w:rFonts w:asciiTheme="minorEastAsia" w:eastAsiaTheme="minorEastAsia" w:hAnsiTheme="minorEastAsia"/>
          <w:sz w:val="21"/>
          <w:szCs w:val="21"/>
        </w:rPr>
        <w:t xml:space="preserve">　　</w:t>
      </w:r>
      <w:r w:rsidR="00F70B60">
        <w:rPr>
          <w:rFonts w:asciiTheme="minorEastAsia" w:eastAsiaTheme="minorEastAsia" w:hAnsiTheme="minorEastAsia" w:hint="eastAsia"/>
          <w:sz w:val="21"/>
          <w:szCs w:val="21"/>
        </w:rPr>
        <w:t xml:space="preserve">　等</w:t>
      </w:r>
    </w:p>
    <w:tbl>
      <w:tblPr>
        <w:tblStyle w:val="a5"/>
        <w:tblW w:w="0" w:type="auto"/>
        <w:tblInd w:w="675" w:type="dxa"/>
        <w:tblLook w:val="04A0" w:firstRow="1" w:lastRow="0" w:firstColumn="1" w:lastColumn="0" w:noHBand="0" w:noVBand="1"/>
      </w:tblPr>
      <w:tblGrid>
        <w:gridCol w:w="8593"/>
      </w:tblGrid>
      <w:tr w:rsidR="00B96FEE" w:rsidTr="00345175">
        <w:trPr>
          <w:trHeight w:val="3519"/>
        </w:trPr>
        <w:tc>
          <w:tcPr>
            <w:tcW w:w="8593" w:type="dxa"/>
          </w:tcPr>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p w:rsidR="00B56EF1" w:rsidRDefault="00B56EF1" w:rsidP="00171E45">
            <w:pPr>
              <w:rPr>
                <w:rFonts w:asciiTheme="minorEastAsia" w:eastAsiaTheme="minorEastAsia" w:hAnsiTheme="minorEastAsia"/>
              </w:rPr>
            </w:pPr>
          </w:p>
          <w:p w:rsidR="00B96FEE" w:rsidRDefault="00B96FEE" w:rsidP="00171E45">
            <w:pPr>
              <w:rPr>
                <w:rFonts w:asciiTheme="minorEastAsia" w:eastAsiaTheme="minorEastAsia" w:hAnsiTheme="minorEastAsia"/>
              </w:rPr>
            </w:pPr>
          </w:p>
        </w:tc>
      </w:tr>
    </w:tbl>
    <w:p w:rsidR="004547FE" w:rsidRDefault="004547FE" w:rsidP="0024252A">
      <w:pPr>
        <w:spacing w:line="392" w:lineRule="exact"/>
        <w:rPr>
          <w:rFonts w:ascii="ＭＳ 明朝" w:cs="ＭＳ 明朝"/>
          <w:b/>
          <w:bCs/>
          <w:spacing w:val="2"/>
          <w:szCs w:val="28"/>
        </w:rPr>
      </w:pPr>
    </w:p>
    <w:p w:rsidR="0024252A" w:rsidRDefault="00080A87" w:rsidP="0024252A">
      <w:pPr>
        <w:spacing w:line="392" w:lineRule="exact"/>
        <w:rPr>
          <w:rFonts w:ascii="ＭＳ 明朝" w:cs="ＭＳ 明朝"/>
          <w:b/>
          <w:bCs/>
          <w:spacing w:val="2"/>
          <w:szCs w:val="28"/>
        </w:rPr>
      </w:pPr>
      <w:r>
        <w:rPr>
          <w:rFonts w:ascii="ＭＳ 明朝" w:cs="ＭＳ 明朝" w:hint="eastAsia"/>
          <w:b/>
          <w:bCs/>
          <w:spacing w:val="2"/>
          <w:szCs w:val="28"/>
        </w:rPr>
        <w:t>＊提出締め切り　７月</w:t>
      </w:r>
      <w:r w:rsidR="00912186">
        <w:rPr>
          <w:rFonts w:ascii="ＭＳ 明朝" w:cs="ＭＳ 明朝" w:hint="eastAsia"/>
          <w:b/>
          <w:bCs/>
          <w:spacing w:val="2"/>
          <w:szCs w:val="28"/>
        </w:rPr>
        <w:t xml:space="preserve">　１５</w:t>
      </w:r>
      <w:r w:rsidR="00B96FEE" w:rsidRPr="00380AFA">
        <w:rPr>
          <w:rFonts w:ascii="ＭＳ 明朝" w:cs="ＭＳ 明朝" w:hint="eastAsia"/>
          <w:b/>
          <w:bCs/>
          <w:spacing w:val="2"/>
          <w:szCs w:val="28"/>
        </w:rPr>
        <w:t>日（金）</w:t>
      </w:r>
    </w:p>
    <w:p w:rsidR="00B96FEE" w:rsidRDefault="00B96FEE" w:rsidP="0024252A">
      <w:pPr>
        <w:spacing w:line="392" w:lineRule="exact"/>
        <w:ind w:firstLineChars="100" w:firstLine="245"/>
        <w:rPr>
          <w:rFonts w:ascii="ＭＳ 明朝" w:cs="ＭＳ 明朝"/>
          <w:b/>
          <w:bCs/>
          <w:spacing w:val="2"/>
          <w:szCs w:val="28"/>
        </w:rPr>
      </w:pPr>
      <w:r w:rsidRPr="00380AFA">
        <w:rPr>
          <w:rFonts w:ascii="ＭＳ 明朝" w:cs="ＭＳ 明朝" w:hint="eastAsia"/>
          <w:b/>
          <w:bCs/>
          <w:spacing w:val="2"/>
          <w:szCs w:val="28"/>
        </w:rPr>
        <w:t>三重県人教事務局まで、</w:t>
      </w:r>
      <w:r w:rsidRPr="009D3C56">
        <w:rPr>
          <w:rFonts w:asciiTheme="majorEastAsia" w:eastAsiaTheme="majorEastAsia" w:hAnsiTheme="majorEastAsia" w:cs="ＭＳ 明朝" w:hint="eastAsia"/>
          <w:b/>
          <w:bCs/>
          <w:spacing w:val="2"/>
          <w:szCs w:val="28"/>
          <w:u w:val="single"/>
        </w:rPr>
        <w:t>メールでご提出</w:t>
      </w:r>
      <w:r w:rsidRPr="00380AFA">
        <w:rPr>
          <w:rFonts w:ascii="ＭＳ 明朝" w:cs="ＭＳ 明朝" w:hint="eastAsia"/>
          <w:b/>
          <w:bCs/>
          <w:spacing w:val="2"/>
          <w:szCs w:val="28"/>
        </w:rPr>
        <w:t>ください。</w:t>
      </w:r>
    </w:p>
    <w:p w:rsidR="006B3CA5" w:rsidRDefault="006B3CA5" w:rsidP="004158C7">
      <w:pPr>
        <w:spacing w:line="392" w:lineRule="exact"/>
        <w:ind w:firstLineChars="1300" w:firstLine="4732"/>
        <w:rPr>
          <w:rFonts w:ascii="ＭＳ 明朝" w:cs="ＭＳ 明朝"/>
          <w:bCs/>
          <w:spacing w:val="2"/>
          <w:sz w:val="36"/>
          <w:szCs w:val="28"/>
        </w:rPr>
      </w:pPr>
    </w:p>
    <w:p w:rsidR="004158C7" w:rsidRPr="004158C7" w:rsidRDefault="004158C7" w:rsidP="004158C7">
      <w:pPr>
        <w:spacing w:line="392" w:lineRule="exact"/>
        <w:ind w:firstLineChars="1300" w:firstLine="4732"/>
        <w:rPr>
          <w:rFonts w:ascii="ＭＳ 明朝" w:cs="ＭＳ 明朝"/>
          <w:bCs/>
          <w:spacing w:val="2"/>
          <w:sz w:val="36"/>
          <w:szCs w:val="28"/>
        </w:rPr>
      </w:pPr>
      <w:r w:rsidRPr="004158C7">
        <w:rPr>
          <w:rFonts w:ascii="ＭＳ 明朝" w:cs="ＭＳ 明朝" w:hint="eastAsia"/>
          <w:bCs/>
          <w:spacing w:val="2"/>
          <w:sz w:val="36"/>
          <w:szCs w:val="28"/>
        </w:rPr>
        <w:t>sandokyo@poem.ocn.ne.jp</w:t>
      </w:r>
    </w:p>
    <w:sectPr w:rsidR="004158C7" w:rsidRPr="004158C7" w:rsidSect="00B54674">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51" w:rsidRDefault="00780451" w:rsidP="004F43A5">
      <w:r>
        <w:separator/>
      </w:r>
    </w:p>
  </w:endnote>
  <w:endnote w:type="continuationSeparator" w:id="0">
    <w:p w:rsidR="00780451" w:rsidRDefault="00780451" w:rsidP="004F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51" w:rsidRDefault="00780451" w:rsidP="004F43A5">
      <w:r>
        <w:separator/>
      </w:r>
    </w:p>
  </w:footnote>
  <w:footnote w:type="continuationSeparator" w:id="0">
    <w:p w:rsidR="00780451" w:rsidRDefault="00780451" w:rsidP="004F4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523EB"/>
    <w:multiLevelType w:val="hybridMultilevel"/>
    <w:tmpl w:val="56B6EFF6"/>
    <w:lvl w:ilvl="0" w:tplc="2C1EBE62">
      <w:start w:val="1"/>
      <w:numFmt w:val="decimal"/>
      <w:lvlText w:val="%1．"/>
      <w:lvlJc w:val="left"/>
      <w:pPr>
        <w:ind w:left="375" w:hanging="375"/>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F832B3"/>
    <w:multiLevelType w:val="hybridMultilevel"/>
    <w:tmpl w:val="8662BCBE"/>
    <w:lvl w:ilvl="0" w:tplc="658C1484">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E40277D"/>
    <w:multiLevelType w:val="hybridMultilevel"/>
    <w:tmpl w:val="A01CCA50"/>
    <w:lvl w:ilvl="0" w:tplc="731EB3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07A0"/>
    <w:rsid w:val="00010979"/>
    <w:rsid w:val="00040594"/>
    <w:rsid w:val="00051F69"/>
    <w:rsid w:val="00074F8E"/>
    <w:rsid w:val="00080A87"/>
    <w:rsid w:val="0009179B"/>
    <w:rsid w:val="000D129E"/>
    <w:rsid w:val="000D6EEA"/>
    <w:rsid w:val="00127D8F"/>
    <w:rsid w:val="00133ED6"/>
    <w:rsid w:val="001724E4"/>
    <w:rsid w:val="00174325"/>
    <w:rsid w:val="00190946"/>
    <w:rsid w:val="00195C1F"/>
    <w:rsid w:val="001C5749"/>
    <w:rsid w:val="001F5851"/>
    <w:rsid w:val="001F6B2B"/>
    <w:rsid w:val="0024252A"/>
    <w:rsid w:val="00254B3D"/>
    <w:rsid w:val="002A3E1B"/>
    <w:rsid w:val="002D1D74"/>
    <w:rsid w:val="00321563"/>
    <w:rsid w:val="00345175"/>
    <w:rsid w:val="00375B23"/>
    <w:rsid w:val="003864AC"/>
    <w:rsid w:val="00391A76"/>
    <w:rsid w:val="003E46A7"/>
    <w:rsid w:val="004158C7"/>
    <w:rsid w:val="004547FE"/>
    <w:rsid w:val="00482AE8"/>
    <w:rsid w:val="004B38AE"/>
    <w:rsid w:val="004D046F"/>
    <w:rsid w:val="004D3F3C"/>
    <w:rsid w:val="004D5464"/>
    <w:rsid w:val="004F228B"/>
    <w:rsid w:val="004F43A5"/>
    <w:rsid w:val="005448E4"/>
    <w:rsid w:val="00556E2F"/>
    <w:rsid w:val="00561BF7"/>
    <w:rsid w:val="00586D5D"/>
    <w:rsid w:val="00596D14"/>
    <w:rsid w:val="005A27CE"/>
    <w:rsid w:val="005B07A0"/>
    <w:rsid w:val="005C2682"/>
    <w:rsid w:val="005E2059"/>
    <w:rsid w:val="005F033B"/>
    <w:rsid w:val="006751F0"/>
    <w:rsid w:val="006769F5"/>
    <w:rsid w:val="0068530B"/>
    <w:rsid w:val="006A7921"/>
    <w:rsid w:val="006B2627"/>
    <w:rsid w:val="006B3CA5"/>
    <w:rsid w:val="006D1DB7"/>
    <w:rsid w:val="006F5578"/>
    <w:rsid w:val="007632B4"/>
    <w:rsid w:val="00763533"/>
    <w:rsid w:val="00775148"/>
    <w:rsid w:val="00780451"/>
    <w:rsid w:val="007C6E5D"/>
    <w:rsid w:val="007D0632"/>
    <w:rsid w:val="0081242E"/>
    <w:rsid w:val="008A7E72"/>
    <w:rsid w:val="008B15AB"/>
    <w:rsid w:val="008D7136"/>
    <w:rsid w:val="00912186"/>
    <w:rsid w:val="00920E0A"/>
    <w:rsid w:val="00920F78"/>
    <w:rsid w:val="009D3C56"/>
    <w:rsid w:val="009E5A24"/>
    <w:rsid w:val="00B0402A"/>
    <w:rsid w:val="00B203CC"/>
    <w:rsid w:val="00B23FF0"/>
    <w:rsid w:val="00B54674"/>
    <w:rsid w:val="00B556E0"/>
    <w:rsid w:val="00B56EF1"/>
    <w:rsid w:val="00B655B9"/>
    <w:rsid w:val="00B96FEE"/>
    <w:rsid w:val="00BB3892"/>
    <w:rsid w:val="00BC6708"/>
    <w:rsid w:val="00BD1C3A"/>
    <w:rsid w:val="00BD3657"/>
    <w:rsid w:val="00C42561"/>
    <w:rsid w:val="00C84410"/>
    <w:rsid w:val="00CE0629"/>
    <w:rsid w:val="00CE63CD"/>
    <w:rsid w:val="00CF01ED"/>
    <w:rsid w:val="00CF7E68"/>
    <w:rsid w:val="00D05B12"/>
    <w:rsid w:val="00D3665B"/>
    <w:rsid w:val="00D810A6"/>
    <w:rsid w:val="00D8266F"/>
    <w:rsid w:val="00DC249D"/>
    <w:rsid w:val="00DE75E7"/>
    <w:rsid w:val="00E800EB"/>
    <w:rsid w:val="00F56A45"/>
    <w:rsid w:val="00F70B60"/>
    <w:rsid w:val="00F7164D"/>
    <w:rsid w:val="00FE6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CFC14FF-0A7E-4618-B24C-860A94E8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7A0"/>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B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6B2B"/>
    <w:rPr>
      <w:rFonts w:asciiTheme="majorHAnsi" w:eastAsiaTheme="majorEastAsia" w:hAnsiTheme="majorHAnsi" w:cstheme="majorBidi"/>
      <w:sz w:val="18"/>
      <w:szCs w:val="18"/>
    </w:rPr>
  </w:style>
  <w:style w:type="table" w:styleId="a5">
    <w:name w:val="Table Grid"/>
    <w:basedOn w:val="a1"/>
    <w:uiPriority w:val="59"/>
    <w:rsid w:val="0092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F43A5"/>
    <w:pPr>
      <w:tabs>
        <w:tab w:val="center" w:pos="4252"/>
        <w:tab w:val="right" w:pos="8504"/>
      </w:tabs>
      <w:snapToGrid w:val="0"/>
    </w:pPr>
  </w:style>
  <w:style w:type="character" w:customStyle="1" w:styleId="a7">
    <w:name w:val="ヘッダー (文字)"/>
    <w:basedOn w:val="a0"/>
    <w:link w:val="a6"/>
    <w:uiPriority w:val="99"/>
    <w:rsid w:val="004F43A5"/>
    <w:rPr>
      <w:rFonts w:eastAsia="ＭＳ 明朝"/>
      <w:sz w:val="24"/>
    </w:rPr>
  </w:style>
  <w:style w:type="paragraph" w:styleId="a8">
    <w:name w:val="footer"/>
    <w:basedOn w:val="a"/>
    <w:link w:val="a9"/>
    <w:uiPriority w:val="99"/>
    <w:unhideWhenUsed/>
    <w:rsid w:val="004F43A5"/>
    <w:pPr>
      <w:tabs>
        <w:tab w:val="center" w:pos="4252"/>
        <w:tab w:val="right" w:pos="8504"/>
      </w:tabs>
      <w:snapToGrid w:val="0"/>
    </w:pPr>
  </w:style>
  <w:style w:type="character" w:customStyle="1" w:styleId="a9">
    <w:name w:val="フッター (文字)"/>
    <w:basedOn w:val="a0"/>
    <w:link w:val="a8"/>
    <w:uiPriority w:val="99"/>
    <w:rsid w:val="004F43A5"/>
    <w:rPr>
      <w:rFonts w:eastAsia="ＭＳ 明朝"/>
      <w:sz w:val="24"/>
    </w:rPr>
  </w:style>
  <w:style w:type="paragraph" w:styleId="aa">
    <w:name w:val="List Paragraph"/>
    <w:basedOn w:val="a"/>
    <w:uiPriority w:val="34"/>
    <w:qFormat/>
    <w:rsid w:val="00482AE8"/>
    <w:pPr>
      <w:ind w:leftChars="400" w:left="840"/>
    </w:pPr>
  </w:style>
  <w:style w:type="paragraph" w:customStyle="1" w:styleId="Default">
    <w:name w:val="Default"/>
    <w:rsid w:val="00321563"/>
    <w:pPr>
      <w:widowControl w:val="0"/>
      <w:autoSpaceDE w:val="0"/>
      <w:autoSpaceDN w:val="0"/>
      <w:adjustRightInd w:val="0"/>
    </w:pPr>
    <w:rPr>
      <w:rFonts w:ascii="メイリオ" w:eastAsia="メイリオ" w:hAnsi="Times New Roman" w:cs="メイリオ"/>
      <w:color w:val="000000"/>
      <w:kern w:val="0"/>
      <w:sz w:val="24"/>
      <w:szCs w:val="24"/>
    </w:rPr>
  </w:style>
  <w:style w:type="character" w:styleId="ab">
    <w:name w:val="Hyperlink"/>
    <w:basedOn w:val="a0"/>
    <w:uiPriority w:val="99"/>
    <w:semiHidden/>
    <w:unhideWhenUsed/>
    <w:rsid w:val="005C2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56E5-6813-4DBE-AE90-B5A3BBF0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miejk7</cp:lastModifiedBy>
  <cp:revision>7</cp:revision>
  <cp:lastPrinted>2015-06-01T10:48:00Z</cp:lastPrinted>
  <dcterms:created xsi:type="dcterms:W3CDTF">2016-05-30T20:25:00Z</dcterms:created>
  <dcterms:modified xsi:type="dcterms:W3CDTF">2016-06-17T09:47:00Z</dcterms:modified>
</cp:coreProperties>
</file>